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115" w:rsidRPr="001734BD" w:rsidRDefault="003A6115" w:rsidP="003A6115">
      <w:pPr>
        <w:autoSpaceDE/>
        <w:autoSpaceDN/>
        <w:spacing w:line="360" w:lineRule="atLeast"/>
        <w:ind w:left="720"/>
        <w:jc w:val="center"/>
        <w:outlineLvl w:val="0"/>
      </w:pPr>
      <w:bookmarkStart w:id="0" w:name="_Toc86413559"/>
      <w:r w:rsidRPr="001734BD">
        <w:rPr>
          <w:rFonts w:hint="eastAsia"/>
        </w:rPr>
        <w:t>北起院设计（承建）客运索道业绩表</w:t>
      </w:r>
      <w:bookmarkEnd w:id="0"/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624"/>
        <w:gridCol w:w="468"/>
        <w:gridCol w:w="2694"/>
        <w:gridCol w:w="637"/>
        <w:gridCol w:w="1417"/>
        <w:gridCol w:w="680"/>
        <w:gridCol w:w="680"/>
        <w:gridCol w:w="838"/>
        <w:gridCol w:w="709"/>
        <w:gridCol w:w="609"/>
      </w:tblGrid>
      <w:tr w:rsidR="003A6115" w:rsidRPr="00425895" w:rsidTr="00425895">
        <w:trPr>
          <w:trHeight w:val="316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地区</w:t>
            </w:r>
          </w:p>
          <w:p w:rsidR="003A6115" w:rsidRPr="00425895" w:rsidRDefault="003A6115" w:rsidP="00D040D5">
            <w:pPr>
              <w:jc w:val="center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468" w:type="dxa"/>
            <w:vMerge w:val="restart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序号</w:t>
            </w:r>
          </w:p>
        </w:tc>
        <w:tc>
          <w:tcPr>
            <w:tcW w:w="2694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索道站名称</w:t>
            </w:r>
          </w:p>
        </w:tc>
        <w:tc>
          <w:tcPr>
            <w:tcW w:w="637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用途</w:t>
            </w:r>
          </w:p>
        </w:tc>
        <w:tc>
          <w:tcPr>
            <w:tcW w:w="1417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索道类型</w:t>
            </w:r>
          </w:p>
        </w:tc>
        <w:tc>
          <w:tcPr>
            <w:tcW w:w="680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运量(p/h)</w:t>
            </w:r>
          </w:p>
        </w:tc>
        <w:tc>
          <w:tcPr>
            <w:tcW w:w="680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运行</w:t>
            </w:r>
          </w:p>
        </w:tc>
        <w:tc>
          <w:tcPr>
            <w:tcW w:w="838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线路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线路</w:t>
            </w:r>
          </w:p>
        </w:tc>
        <w:tc>
          <w:tcPr>
            <w:tcW w:w="609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运载工具定员(人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)</w:t>
            </w:r>
          </w:p>
        </w:tc>
      </w:tr>
      <w:tr w:rsidR="003A6115" w:rsidRPr="00425895" w:rsidTr="00425895">
        <w:trPr>
          <w:trHeight w:val="316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468" w:type="dxa"/>
            <w:vMerge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269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3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141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838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09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316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468" w:type="dxa"/>
            <w:vMerge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269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3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141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</w:p>
        </w:tc>
        <w:tc>
          <w:tcPr>
            <w:tcW w:w="680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速度(m/s)</w:t>
            </w:r>
          </w:p>
        </w:tc>
        <w:tc>
          <w:tcPr>
            <w:tcW w:w="838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平距(m)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b/>
                <w:bCs/>
                <w:sz w:val="15"/>
                <w:szCs w:val="15"/>
              </w:rPr>
              <w:t>高差(m)</w:t>
            </w:r>
          </w:p>
        </w:tc>
        <w:tc>
          <w:tcPr>
            <w:tcW w:w="609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316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vMerge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3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1417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北京（3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F7363A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北京奥运会开闭幕式上空缆索系统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特殊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缆索系统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北京八达岭北线索道技术服务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北京八达岭南线索道技术服务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北京八达岭索道改造技术服务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北京八大处索道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992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北京八大处索道改建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978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北京房山悠波乐园四人滑雪索道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345.04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78.7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北京古北水镇度假区索道技术服务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北京怀北滑雪场索道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459.5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北京怀柔红螺寺索道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1634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北京怀柔九谷口索道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222.6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北京京东石林峡二索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北京梨树沟客运架空索道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1134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北京密云南山滑雪场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879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181.4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北京密云中国印索道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1422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北京平谷渔阳四人滑雪索道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北京平谷石林峡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北京平谷天云山客运架空索道三索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北京平谷天云山客运架空索道二索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252.8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146.5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北京平谷天云山客运架空索道四索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北京平谷天云山索道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北京青龙峡二索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223.7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北京十渡东湖港索道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北京十渡南山客运索道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北京石京龙滑雪索道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884.84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265.4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北京司马台索道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北京天龙山庄客运索道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北京香山公园索道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北京香山公园索道改造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北京延庆龙庆峡索道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409.9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北京雁栖湖索道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北京云佛山二人滑雪索道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529.24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130.7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北京云佛山四人滑雪索道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409.5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73.15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北京云佛山度假村索道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北京怀北滑雪场脱挂索道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154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3A6115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3A6115" w:rsidRPr="00425895" w:rsidRDefault="003A6115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北京云居滑雪场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365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3A6115" w:rsidRPr="00425895" w:rsidRDefault="003A6115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</w:p>
        </w:tc>
      </w:tr>
      <w:tr w:rsidR="00A1280D" w:rsidRPr="00425895" w:rsidTr="00425895">
        <w:trPr>
          <w:trHeight w:val="57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河北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lastRenderedPageBreak/>
              <w:t>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53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河北保定青虚山客运索道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57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河北昌黎黄金海岸二索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滑沙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1.3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河北昌黎林场滑沙索道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滑沙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376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河北承德兴隆山客运架空索道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河北崇礼富龙四季小镇L2脱挂滑雪索道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河北崇礼富龙四季小镇L3索道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河北阜平天生桥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河北黄金寨客运架空索道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河北京娘湖玉屏峰客运索道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河北涞水百草畔索道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固定抱索器吊蓝式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335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772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345.4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河北涞水百草畔二索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377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河北涞源白石山翠屏峰索道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494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河北涞源白石山祥云门索道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2270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河北狼牙山客运索道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825.6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416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河北满城陵山索道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河北满城陵山索道改造项目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516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河北南戴河一索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459.6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29.76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河北南戴河二索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河北南戴河仙螺岛索道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996.9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河北秦皇岛祖山索道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河北山海关角山索道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河北涉县蜗皇宫客运索道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1112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河北石家庄花溪谷索道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河北石家庄清凉山索道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123.2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河北天桂山一索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220.5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140.6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河北天桂山二索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235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河北五指山客运索道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河北武安东太行客运架空脱挂索道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443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河北燕塞湖－角山客运索道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2003.3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河北野三坡滑雪索道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A1280D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河北野三坡索道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267.3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67.4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河北赞皇索道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河北张家口万龙五索滑雪索道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2230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526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河北张家口万龙滑雪场五索四人吊椅索道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2.3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河北张家口万龙滑雪场六索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河北张家口万龙滑雪场高三索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河北张家口万龙滑雪场高四索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河北张家口万龙滑雪场高五索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河北张家口万龙滑雪场高速缆车索道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1511.99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462.3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河北张家口万龙脱挂索道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脱挂抱索器混编式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463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6/8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河北长寿山客运索道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1663.9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河北省张家口市崇礼县密苑云顶滑雪场索道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268.9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117.8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河北省平山县王母山景区索道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676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河北七山滑雪场索道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1260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252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BE4A19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BE4A19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425895" w:rsidRDefault="00A1280D" w:rsidP="00BE4A19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河北秦皇岛祖山忘忧谷客运索道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445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D040D5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D040D5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河北张家口云景一期索道-固定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930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124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425895" w:rsidRDefault="00A1280D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河北唐山弯道山公园滑雪场西线索道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A1280D" w:rsidRPr="00425895" w:rsidRDefault="00A1280D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河北张家口云景一期索道-脱挂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134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A1280D" w:rsidRPr="00425895" w:rsidRDefault="00A1280D" w:rsidP="00E23B0E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河北张家口雪如意滑雪场-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A</w:t>
            </w: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河北张家口雪如意滑雪场-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B</w:t>
            </w: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274.9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48.8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河北张家口雪如意滑雪场-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C</w:t>
            </w: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河北张家口雪如意滑雪场-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D</w:t>
            </w: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517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河北张家口雪如意滑雪场-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E</w:t>
            </w: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E23B0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E23B0E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23B0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A1280D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A1280D" w:rsidRPr="00425895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bookmarkStart w:id="1" w:name="_GoBack" w:colFirst="4" w:colLast="5"/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A1280D">
              <w:rPr>
                <w:rFonts w:asciiTheme="minorEastAsia" w:eastAsiaTheme="minorEastAsia" w:hAnsiTheme="minorEastAsia" w:hint="eastAsia"/>
                <w:sz w:val="15"/>
                <w:szCs w:val="15"/>
              </w:rPr>
              <w:t>河北张家口雪如意滑雪场</w:t>
            </w:r>
            <w:r w:rsidRPr="00A1280D">
              <w:rPr>
                <w:rFonts w:asciiTheme="minorEastAsia" w:eastAsiaTheme="minorEastAsia" w:hAnsiTheme="minorEastAsia"/>
                <w:sz w:val="15"/>
                <w:szCs w:val="15"/>
              </w:rPr>
              <w:t>-F</w:t>
            </w:r>
            <w:r w:rsidRPr="00A1280D">
              <w:rPr>
                <w:rFonts w:asciiTheme="minorEastAsia" w:eastAsiaTheme="minorEastAsia" w:hAnsiTheme="minorEastAsia" w:hint="eastAsia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</w:t>
            </w:r>
            <w:r w:rsidRPr="00A1280D">
              <w:rPr>
                <w:rFonts w:asciiTheme="minorEastAsia" w:eastAsiaTheme="minorEastAsia" w:hAnsiTheme="minorEastAsia" w:hint="eastAsia"/>
                <w:sz w:val="15"/>
                <w:szCs w:val="15"/>
              </w:rPr>
              <w:t>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50.6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34.5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A1280D" w:rsidRPr="00A1280D" w:rsidRDefault="00A1280D" w:rsidP="00E23B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bookmarkEnd w:id="1"/>
      <w:tr w:rsidR="0086660E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安徽（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9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安徽池州大王洞客运索道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1398.4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安徽九华山花台索道技术服务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安徽九华山索道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安徽九华山天台客运索道技术服务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安徽九华山百岁宫地面缆车技术服务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安徽天堂寨索道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1403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安徽天柱山索道技术服务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安徽天柱山索道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1275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4C6D8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安徽淮北电视台索道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通勤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4C6D8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4C6D88" w:rsidRPr="00425895" w:rsidRDefault="004C6D88" w:rsidP="004C6D8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安徽齐云山索道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4C6D88" w:rsidRPr="00425895" w:rsidRDefault="004C6D8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安徽黄山湖田山景区项目-紫阳索道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3432.8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438.25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重庆（12）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重庆丰都名山景区（重建）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790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354.673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74.7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重庆丰都名山索道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重庆涪陵武陵山大裂谷索道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1.0.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414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重庆嘉陵江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交通运输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45+1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重庆金佛山索道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865.5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15×3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重庆金佛山脱挂索道技术服务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重庆金佛山西坡索道工程设计及综合技术服务项目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重庆市金刀峡景区索道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重庆万盛黑山谷索道重建工程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重庆武陵山大裂谷平安阁往客运索道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45+1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重庆秀山县川河盖景区客运架空索道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1533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557.5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86660E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86660E" w:rsidRPr="00425895" w:rsidRDefault="0086660E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重庆云阳龙缸景区客运索道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1553.3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593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86660E" w:rsidRPr="00425895" w:rsidRDefault="0086660E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福建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lastRenderedPageBreak/>
              <w:t>（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福建德化石牛山 榜山-石牛山主峰山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lastRenderedPageBreak/>
              <w:t>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lastRenderedPageBreak/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4210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福建德化石牛山 洪林-榜上段索道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2560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655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福建德化石牛山岱仙瀑布索道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福建建宁白石顶客运索道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福建龙岩虎园脱挂索道北线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2330.4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福建龙岩虎园脱挂索道南线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2523.46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269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福建福州云顶索道改造工程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894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福建漳州市瑞竹岩索道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福建泉州仙公山客运架空索道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福建龙岩天宫山客运架空索道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756.9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福建福州鼓山景区客运架空索道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172.5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86660E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福建泉州清境桃园脉动索道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5C701C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5C701C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福建海峡两岸农文旅融合发展示范区(一期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)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索道——上段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5C701C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5C701C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福建海峡两岸农文旅融合发展示范区(一期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)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索道——下段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425895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福建石竹山索道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03.6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甘肃（10）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甘肃抱龙山凤凰岭滑雪一索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甘肃抱龙山凤凰岭滑雪二索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694.5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110.3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甘肃兰山公园客运索道改造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甘肃兰州白塔山索道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1041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甘肃兰州兰山索道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1146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甘肃兰州兴隆山滑雪索道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甘肃临夏北塬地面缆车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市政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20+1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甘肃临夏龙首山索道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甘肃陇南官鹅沟脱挂索道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2465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932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甘肃省临夏大墩峡索道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364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广东（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20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广东大峡谷地面缆车技术服务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广东丹霞山索道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广东东莞塘厦索道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415.2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25.84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广东古兜温泉索道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广东河源巴登城客运索道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广东江门叱石客运索道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广东平远五指石脱挂索道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991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广东清远索道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广东汕头客运索道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229.18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广东深圳地面缆车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滑草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广东深圳华侨城地面缆车1技术服务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广东深圳华侨城地面缆车2技术服务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广东深圳求水山脉动索道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广东中山泉林索道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1068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广东珠海石景山索道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深圳东部华侨城索道技术服务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广东韶关灵溪河索道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293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广东罗浮山朱明洞景区架空索道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1768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1465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466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广东广州白云山客运索道技术服务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广东梅州韩山景区索道设计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脱挂抱索器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广东佛山西樵山客运索道提升改造工程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194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广东云浮象窝生态园小长城脉动索道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8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广西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广西桂林龙胜梯田客运索道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1118.5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广西桂林天门山索道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广西容县都桥山景区客运索道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854.2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297.7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广西桂林尧山原址重建改造索道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1352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434.4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广西大瑶山自然保护区莲花山景区索道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09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95C2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广西桂林猫儿山索道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95C2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95C2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695C2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95C2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95C2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695C2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695C2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95C2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695C2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618.1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695C2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95C2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695C2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45.6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34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贵州（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9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贵州丹寨县万达小镇至龙泉山风景区索道设计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3600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约400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贵州梵净山索道技术服务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贵州黄果树客运索道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144.3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贵州六盘水西冲河索道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1002.5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贵州盘县乌蒙大草原技术服务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贵州省毕节市赫章阿西里西韭菜坪景区索道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820.5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贵州德江县藏龙谷景区客运索道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贵州百里杜鹃客运索道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贵州乌江秘境老鹰嘴索道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固定抱索器脉动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海南（3）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海南东山岭索道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516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159.7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海南猴岛脱挂索道技术服务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海南白石岭景区客运架空索道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河南（3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河南白云山玉皇顶索道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河南伏牛山老界岭索道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河南辉县索道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477.88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182.7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河南鸡公山索道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河南济源王屋山客运索道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河南济源五龙口客运索道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河南焦作峰林峡索道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河南焦作青龙峡索道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744.3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265.5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河南老君山索道技术服务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河南灵宝汉山景区脱挂索道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972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河南龙峪湾阳光索道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352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838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河南栾川倒回沟索道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1407.5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476.5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河南栾川老君山金顶客运索道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河南栾川重渡沟索道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298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1745.5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12.75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河南栾川重渡沟索道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河南栾川重渡沟脱挂索道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河南洛阳伏牛山滑雪二索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613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174.3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河南洛阳伏牛山滑雪索道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560.043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177.3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河南洛阳荆紫山索道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476.5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河南洛阳青要山索道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河南洛阳王城公园索道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河南南阳五朵山客运索道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235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434.6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河南平顶山客运索道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河南石人山索道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河南嵩山少林寺嵩杨索道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1152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河南王屋山索道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1266.6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662.5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河南郑州黄河风景名胜区索道改造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838.92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河南郑州黄河游览区索道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河南郑州市动物园狮虎山索道改造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390.856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河南郑州新密伏羲山客运架空索道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河南鸡冠洞风景区地面缆车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102.5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河南洛阳栾川野生动物世界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虎园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河南宝泉旅游度假区客运地面缆车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35+1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126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35+1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河南郑州新密伏羲山景区架空索道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1977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381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河南洛阳栾川竹海野生动物园熊猫谷客运索道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1193.95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369.65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河南方城七峰山景区客运索道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河南老君山景区中鼎索道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黑龙江（</w:t>
            </w:r>
            <w:r w:rsidRPr="00425895">
              <w:rPr>
                <w:rFonts w:asciiTheme="minorEastAsia" w:eastAsiaTheme="minorEastAsia" w:hAnsiTheme="minorEastAsia" w:hint="eastAsia"/>
                <w:color w:val="000000"/>
                <w:sz w:val="15"/>
                <w:szCs w:val="15"/>
              </w:rPr>
              <w:t>14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黑龙江黑河远东滑雪索道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692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85.4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黑龙江牡丹江东村林场索道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826.11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黑龙江日月峡滑雪索道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1398.7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246.7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黑龙江亚布力一索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1662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黑龙江亚布力二索道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黑龙江亚布力滑雪场1索技术服务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黑龙江亚布力滑雪场2索技术服务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黑龙江亚布力雅旺斯滑雪索道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702.6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149.3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黑龙江长寿山滑雪索道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712.6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199.1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黑龙江哈尔滨二龙山索道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400－720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哈尔滨平山二索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977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哈尔滨平山三索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927.6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208.9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哈尔滨神鹿滑雪场索道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黑龙江直升机索道救援模拟训练平台采购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救援演练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湖北（2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湖北薄刀锋客运索道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430.21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221.5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湖北保康九路寨客运索道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湖北崇阳隽水河索道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598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湖北丹江口大明峰脱挂索道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2157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672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湖北英山大别山主峰索道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湖北恩施咸丰坪鸡公山客运索道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747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湖北黄石阳新县仙岛湖天空之城客运索道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1074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319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湖北九宫山石龙峡索道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1431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湖北罗田天堂寨脱挂架空索道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3020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1017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湖北麻城龟峰山索道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1087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566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湖北南漳春秋寨索道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739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湖北宜昌三峡索道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湖北十堰太极湖索道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638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湖北武当山太和索道改造技术服务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湖北武汉木兰山索道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938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湖北武汉木兰天池景区索道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1016.2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213.6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湖北宜昌仙女洞索道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湖北英山大别山河谷索道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湖北宜昌三峡猴溪索道（改造）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湖北省巴东县巫峡口景区费家岭索道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1626.6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湖北省巴东县绿葱坡滑雪场索道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510.7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湖北桃花冲滑雪场索道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32.5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E7771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湖北甘露山文旅城索道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A63CE8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 w:rsidRPr="00A63CE8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A63CE8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</w:t>
            </w:r>
            <w:r w:rsidRPr="00A63CE8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A63CE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A63CE8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湖北麻城龟峰山索道</w:t>
            </w: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70000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70000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70000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 w:rsidRPr="0070000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70000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湖北恩施燕子镇青峰峡索道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772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99.2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70000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湖南（1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湖南郴州市苏仙岭索道改造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1072.1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湖南崀山八角寨索道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湖南韶山索道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湖南省石牛寨客运索道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1139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湖南天门山龙头岩脱挂索道技术服务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湖南天子山索道改造工程技术服务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湖南张家界黄石寨索道技术服务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湖南张家界七星仙山景区客运架空索道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1855.6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708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湖南张家界天门洞3S索道技术服务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3s索道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湖南张家界天门山大庙索道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797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134.8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湖南雪峰山中国山背花瑶梯田景区观光索道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湖南省平江县石牛寨景区往复式客运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lastRenderedPageBreak/>
              <w:t>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lastRenderedPageBreak/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9.0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湖南涟源湄江景区客运索道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1410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吉林（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26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吉林北大壶滑雪场一索索道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1028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吉林北大壶滑雪场二索索道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吉林北大壶滑雪场六索索道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吉林北大湖新七索索道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2.28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吉林北大湖滑雪场三索索道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199.2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吉林北大湖滑雪场B索索道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K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2034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吉林大绥河滑雪索道（初级道）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吉林大绥河滑雪索道（高级道）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吉林通化索道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吉林长白山滑雪索道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86.7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吉林长春九台庙香山滑雪场索道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777.2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吉林长白山二道白河景区客运索道-S1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1737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吉林长白山二道白河景区客运索道-S2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2858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吉林长白山二道白河景区客运索道-S3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L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430.7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T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352.7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209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W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A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F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U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515.7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吉林北大湖滑雪场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Q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883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  <w:r w:rsidRPr="00093242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吉林北大湖滑雪场-</w:t>
            </w:r>
            <w:r w:rsidRPr="00093242"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交通索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 w:rsidRPr="00093242"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4</w:t>
            </w:r>
            <w:r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085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4</w:t>
            </w:r>
            <w:r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93242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 w:themeColor="text1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ED7CA9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ED7CA9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吉林梅河口市五奎山索道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ED7CA9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ED7CA9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234D8F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234D8F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234D8F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234D8F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234D8F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234D8F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234D8F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234D8F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234D8F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234D8F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FB20CE">
              <w:rPr>
                <w:rFonts w:asciiTheme="minorEastAsia" w:eastAsiaTheme="minorEastAsia" w:hAnsiTheme="minorEastAsia" w:hint="eastAsia"/>
                <w:sz w:val="15"/>
                <w:szCs w:val="15"/>
              </w:rPr>
              <w:t>吉林辽源黑金小镇观光索道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FB20CE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10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FB20CE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吉林延吉市帽儿山国家森林公园索道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233.5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140.4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FB20CE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江苏（12）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江苏常熟虞山索道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江苏华西村客运索道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296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江苏溧阳南山竹海地面缆车技术服务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江苏南京紫金山索道改造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江苏南京紫金山索道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江苏苏州渔洋山客运架空索道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508.354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146.8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江苏徐州云龙山索道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1129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江苏宜兴善卷洞索道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江苏镇江焦山索道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江苏溧阳南山竹海轻型脱挂索道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613.38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235.33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江西（1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8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江西大茅山风景区高港-田平客运索道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1291.555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575.8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江西赣州全南县天龙山脉动索道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江西井冈山行洲索道技术服务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江西庐山登山交通3S索道技术服务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3s索道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江西庐山地面缆车技术服务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江西庐山星龙索道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675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江西三清山客运索道技术服务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江西武功山三天门客运索道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798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317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江西婺源篁岭索道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961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江西婺源篁岭景区二索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2608.8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423.5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江西婺源篁岭脱挂索道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1228.4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江西宜春明月山索道技术服务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江西宜春武功山索道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1754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699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江西资溪县大觉山索道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江西安福武功山杨思慕索道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3308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1067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江西婺源大鄣山卧龙谷索道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288.7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江西慈溪大觉山-</w:t>
            </w:r>
            <w:r w:rsidRPr="00EC1B87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</w:t>
            </w: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C1B87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EC1B87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EC1B87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473.5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EC1B87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92.6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EC1B87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C1B87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陕西婺源篁岭A索改造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5400A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5400A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5400A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172.4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5400A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89.8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5400A3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5400A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辽宁（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21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辽宁鞍山千山索道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辽宁鲅鱼圈何家沟滑雪索道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124.8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辽宁大黑山脱挂客运架空索道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2133.5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辽宁大连安波滑雪场客运一索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161.02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辽宁大连安波滑雪场客运二索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439.4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103.1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辽宁大连老虎滩索道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辽宁大连老虎滩脱挂索道改造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辽宁大连森林公园索道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1175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辽宁丹东凤凰山景区古城客运索道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121.7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辽宁丹东凤凰山山阴城索道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936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辽宁凤凰山蒋俊峰索道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辽宁抚顺索道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391.88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辽宁弓长岭滑雪索道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212.4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辽宁锦州观音洞索道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590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辽宁旅顺白玉山索道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辽宁沈阳白清寨滑雪索道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503.8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辽宁本溪大峡谷客运架空索道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辽宁沈阳棋盘山索道电控技术改造技术服务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辽宁弓长岭滑雪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2号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辽宁东北亚滑雪场-</w:t>
            </w:r>
            <w:r w:rsidRPr="0073479A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</w:t>
            </w: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73479A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73479A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66.25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479A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73479A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73479A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1A4D37">
              <w:rPr>
                <w:rFonts w:asciiTheme="minorEastAsia" w:eastAsiaTheme="minorEastAsia" w:hAnsiTheme="minorEastAsia" w:hint="eastAsia"/>
                <w:sz w:val="15"/>
                <w:szCs w:val="15"/>
              </w:rPr>
              <w:t>辽宁本溪虎谷峡客运索道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28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49.2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1A4D37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内蒙古（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20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内蒙古阿尔山索道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内蒙古包头梅力更索道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内蒙古赤峰黄岗梁索道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内蒙古赤峰马梁苏索道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1228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337.5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内蒙古达拉特旗银肯塔拉索道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内蒙古呼和浩特太伟滑雪场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内蒙古九龙湾索道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817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内蒙古凉城岱海国际滑雪场一索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495.7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124.7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内蒙古凉城岱海国际滑雪场三索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内蒙古美林谷冬季运动会索道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内蒙古突泉温泉滑雪场滑雪索道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148.65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内蒙古乌海甘德尔山脱挂索道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1569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517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内蒙古响沙湾二索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内蒙古响沙湾索道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内蒙古响沙湾脱挂索道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内蒙托克托神泉索道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848.5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内蒙乌海甘德尔山客运索道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内蒙古马鬃山滑雪场1号索道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内蒙古马鬃山滑雪场2号索道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内蒙古响沙湾新4索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宁夏（4）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宁夏贺兰山景区索道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1449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宁夏六盘山凉殿峡索道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宁夏沙坡头索道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169.8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宁夏银川沙湖索道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1.3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青海（3）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青海互助圣母天湖脱挂索道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2419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青海西宁北山寺索道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297.5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181.5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青海西宁南山索道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1139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143.7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山东（3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山东大泽山客运索道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山东济南七星台客运索道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839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山东济南千佛山客运索道改造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山东济南千佛山客运索道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山东莒南县马亓山客运索道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山东崂山巨峰脱挂索道技术服务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山东蓬莱阁索道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山东栖霞索道一索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山东栖霞索道二索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309.6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115.5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1.3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山东青岛崂山华楼索道改造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山东青岛崂山华楼索道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1568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山东青岛崂山华楼索道改造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山东青岛崂山太清索道技术服务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山东青岛崂山太清索道改造技术服务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935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山东青岛崂山崂顶脱挂索道技术服务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山东青岛世园会脱挂一索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山东青岛世园会脱挂二索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山东青岛太平山一索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山东青岛太平山二索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山东青岛太平山客运索道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山东青岛仰口索道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227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山东青岛中山公园客运索道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山东青州云门山客运索道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山东威海成山头福如东海客运索道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山东威海成山头摩天岭索道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山东潍坊沂山脱挂索道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2018.1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374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山东烟台南山索道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964.5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山东泰安石敢当滑草索道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吊篮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山东沂蒙山天蒙旅游区索道技术服务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山东临沂临沭县夹谷山滑雪场索道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99.93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59.3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山东蓬莱阁客运索道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山西（2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山西八泉峡景区八连池-玉皇阁往复索道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194.93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山西壶关八泉峡脱挂索道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2844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319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山西浑源恒山索道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1698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470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山西晋城王台铺煤矿索道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611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山西黎城黄崖洞索道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山西平顺通天峡景区索道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355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山西芮城圣天湖客运索道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山西石膏山客运索道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1074.6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山西武乡体验园地面缆车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地面缆车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147.7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山西万龙白登山一索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829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山西万龙白登山二索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648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山西万龙白登山三索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685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山西五台山贷螺顶索道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647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山西仙堂山景区I索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山西忻州禹王洞索道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山西永济五老峰索道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1274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556.5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山西晋城九女仙湖景区索道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固定抱索器脉动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470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441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163.5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山西七彩太行云上太行国际滑雪场一期索道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43.4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山西太原采薇滑雪场索道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466.2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62.8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山西吕梁北武当景区脱挂索道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584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山西晋城崇家岭滑雪索道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33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CC182D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陕西（22）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陕西鳌山滑雪场一索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294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陕西鳌山滑雪场四索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陕西鳌山滑雪场滑雪六索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2114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陕西宝鸡鸡峰山景区一索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陕西宝鸡鸡峰山景区二索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2666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678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陕西宝鸡九龙山索道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782.5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陕西翠华山索道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807.58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235.2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陕西骊山索道技术服务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陕西汉中龙头山脱挂索道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陕西岐山周文化景区客运索道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2552.5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262.2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陕西神木县索道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492.7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陕西太白龙山索道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459.56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陕西太白山红河谷神仙岭客运索道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775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陕西太白山红桦坪索道技术服务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陕西太平国家森林公园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729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267.5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陕西天竺山脱挂索道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1735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815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陕西铜川溪山胜景景区星空酒店索道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344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陕西西安太白索道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399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陕西西安王顺山索道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817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陕西延川乾坤湾清水湾-会峰寨客运索道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陕西柞水牛背梁索道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1655.5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陕西宝鸡吴山客运索道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831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陕西宝鸡紫柏山客运索道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429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上海（2）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上海佘山索道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366.4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58.4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上海佘山索道改造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544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四川（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24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四川阿坝州大九寨达古冰川客运索道工程承包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1225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四川成都西岭雪山观景索道改造技术服务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四川都江堰龙池索道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641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四川峨眉山猴区脱挂索道技术服务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四川峨眉山金顶索道技术服务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四川峨眉山金顶脱挂索道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456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四川甘孜峨大护法圣山脱挂索道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1465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555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四川广元剑门关大剑山往复式索道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四川广元剑门关景区脱挂索道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1037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四川凉山州灵山索道技术服务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四川螺髻山脱挂索道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2245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1044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四川攀枝花公园索道改造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389.88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92.44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四川青城山月沉湖客运索道技术服务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四川省石棉县王岗坪客运架空索道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3432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1190.5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四川瓦屋山古福坪-正觉寺脱挂索道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1608.5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738.5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四川瓦屋山金花桥-古福坪脱挂索道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3382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770.5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四川万源八台山索道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四川西岭雪山一索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四川西岭雪山二索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四川西岭雪山脱挂索道技术服务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四川省彭州市太阳湾客运索道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四川洪雅玉泉客运索道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572.46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四川光雾山风景区燕子岩客运索道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1777.819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四川汶川县龙溪阿尔沟滑雪场索道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73375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73375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</w:t>
            </w:r>
            <w:r w:rsidRPr="0073375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  <w:r w:rsidRPr="00733753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733753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733753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天津（3）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天津盘山三索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217.496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天津盘山客运索道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天津盘山一索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1602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lastRenderedPageBreak/>
              <w:t>新疆（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34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新疆那拉提索道技术服务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新疆沙湾县翠山滑雪索道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842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55.5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新疆丝绸之路三索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428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新疆乌鲁木齐红山索道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新疆乌鲁木齐水上乐园索道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470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新疆乌鲁木齐丝绸之路国际滑雪场五索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872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新疆乌鲁木齐丝绸之路国际滑雪场六索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2776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590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新疆伊犁特克斯西喀拉峻一索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45+1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新疆阿尔泰山可可托海国际滑雪场索道-1号索道A段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1475.958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新疆阿尔泰山可可托海国际滑雪场索道-1号索道B段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1926.221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453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E305C2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E305C2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新疆阿尔泰山可可托海国际滑雪场索道新2号索道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1368.8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308.7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新疆阿尔泰山可可托海国际滑雪场索道-3号索道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1893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546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新疆丝绸之路国际滑雪场7号索道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1205.7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169.5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新疆吉克普林客运索道-E1上段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2591.34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651.84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新疆吉克普林客运索道-E1下段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123.81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76.5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新疆阿尔泰吉克普林冰雪旅游基地-W1（延长）索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1930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443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新疆阿尔泰吉克普林冰雪旅游基地-W2索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1853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467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新疆阿尔泰吉克普林冰雪旅游基地-N1（延长）索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1197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新疆阿尔泰吉克普林冰雪旅游基地-N2索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抱索器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522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158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新疆赛里木湖滑雪场2号索道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3431.2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新疆赛里木湖滑雪场3号索道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1819.2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275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新疆阿尔泰市将军山滑雪场6号索道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1671.032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377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新疆阿尔泰市将军山滑雪场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新疆阿尔泰山可可托海滑雪场交通索道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865.45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新疆阿尔泰吉克普林冰雪旅游基地-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M2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015.5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新疆清河县狼山滑雪场脱挂索道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682.9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16.3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新疆清河县狼山滑雪场脉动索道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41.7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73.5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新疆天山天池滑雪场1号索道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419.43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01.68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新疆喀拉峻滑雪场1号脱挂索道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247.2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新疆可可托海滑雪场5号索道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1203.138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71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新疆可可托海滑雪场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386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新疆乌鲁木齐红山公园客运索道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jc w:val="center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新疆白石峰景区索道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C56DC9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C56DC9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C56DC9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312.7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7</w:t>
            </w:r>
            <w:r w:rsidRPr="00C56DC9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34.4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C56DC9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C56DC9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B31A0C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B31A0C" w:rsidRPr="00425895" w:rsidRDefault="00B31A0C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B31A0C">
              <w:rPr>
                <w:rFonts w:asciiTheme="minorEastAsia" w:eastAsiaTheme="minorEastAsia" w:hAnsiTheme="minorEastAsia" w:hint="eastAsia"/>
                <w:sz w:val="15"/>
                <w:szCs w:val="15"/>
              </w:rPr>
              <w:t>新疆克州阿图什天门滑雪场索道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 w:rsidRPr="00B31A0C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025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82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B31A0C" w:rsidRPr="00B31A0C" w:rsidRDefault="00B31A0C" w:rsidP="00914068">
            <w:pPr>
              <w:jc w:val="center"/>
              <w:rPr>
                <w:rFonts w:asciiTheme="minorEastAsia" w:eastAsiaTheme="minorEastAsia" w:hAnsiTheme="minorEastAsia" w:hint="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云南（9）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云南大理感通索道技术服务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2426.1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285.4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云南大理上关花客运索道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233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云南大理玉龙雪山索道技术服务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云南丽江耗牛坪索道技术服务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脱挂抱索器索道式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云南丽江牦牛坪索道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1141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320.2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云南腾冲云峰山索道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1531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467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云南西双版纳野象谷索道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1896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云南大理满江山地公园山地滑车II索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282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云南大理满江山地公园山地滑车I索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278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浙江（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40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浙江安吉大石浪客运索道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495.555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浙江安吉灵溪山客运架空索道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510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925.6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259.5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浙江安吉县浙北大峡谷客运架空索道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868.1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浙江安吉云上草原景区客运二索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2300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浙江安吉云上草原景区客运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一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2193.8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754.3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浙江杭州北高峰索道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795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浙江杭州大明山景区（中线）客运索道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516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浙江杭州大明山客运索道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620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浙江横店屏岩索道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1310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浙江普陀山客运索道改造技术服务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浙江普陀山索道技术服务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浙江千岛湖黄山尖索道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540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3.18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248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113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浙江千岛湖梅峰改造索道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浙江千岛湖梅峰索道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330.75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浙江青田生态乐园客运索道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753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197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浙江神仙居北线客运索道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491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30+1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浙江神仙居南线客运索道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921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浙江宋城龙泉山脱挂索道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1920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1860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浙江温州玉甑索道改造项目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791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260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浙江溪口千丈岩索道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4.25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444.05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212.4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浙江溪口往复式索道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双线往复式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1513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15X3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浙江仙居风景名胜区南天索道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536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浙江雁荡山悬崖洞晓游乐园索道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单线往复式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330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177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浙江云和梯田景区观云索道上段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2100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214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浙江云和梯田景区观云索道下段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1750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465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浙江安吉云上草原滑雪场索道-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号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387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89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浙江安吉云上草原滑雪场索道-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号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89.1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8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9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浙江德清莫干山瑶坞索道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1500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1094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347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浙江大佑山客运架空索道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ind w:firstLineChars="50" w:firstLine="75"/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ind w:firstLineChars="100" w:firstLine="150"/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ind w:firstLineChars="100" w:firstLine="150"/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1123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ind w:firstLineChars="100" w:firstLine="150"/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384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ind w:firstLineChars="100" w:firstLine="150"/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浙江越龙山度假区客运索道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2038.4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330.8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浙江武义牛头山客运架空索道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457.7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浙江宁波灵岩山脉动索道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7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09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浙江安吉天荒坪景区客运索道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BF652C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BF652C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080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BF652C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BF652C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BF652C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浙江磐安浙江之心索道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-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6D2A6E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61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6D2A6E">
              <w:rPr>
                <w:rFonts w:asciiTheme="minorEastAsia" w:eastAsiaTheme="minorEastAsia" w:hAnsiTheme="minorEastAsia" w:hint="eastAsia"/>
                <w:sz w:val="15"/>
                <w:szCs w:val="15"/>
              </w:rPr>
              <w:t>浙江磐安浙江之心索道-</w:t>
            </w:r>
            <w:r w:rsidRPr="006D2A6E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  <w:r w:rsidRPr="006D2A6E">
              <w:rPr>
                <w:rFonts w:asciiTheme="minorEastAsia" w:eastAsiaTheme="minorEastAsia" w:hAnsiTheme="minorEastAsia" w:hint="eastAsia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50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98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51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浙江龙之梦六春湖-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</w:t>
            </w: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528.9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浙江龙之梦六春湖-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</w:t>
            </w: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599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 w:rsidRPr="009A6096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6D2A6E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sz w:val="15"/>
                <w:szCs w:val="15"/>
              </w:rPr>
              <w:t>浙江龙之梦六春湖-</w:t>
            </w:r>
            <w:r w:rsidRPr="009A6096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  <w:r w:rsidRPr="009A6096">
              <w:rPr>
                <w:rFonts w:asciiTheme="minorEastAsia" w:eastAsiaTheme="minorEastAsia" w:hAnsiTheme="minorEastAsia" w:hint="eastAsia"/>
                <w:sz w:val="15"/>
                <w:szCs w:val="15"/>
              </w:rPr>
              <w:t>号索道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 w:hint="eastAsia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9A6096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9A6096">
              <w:rPr>
                <w:rFonts w:asciiTheme="minorEastAsia" w:eastAsiaTheme="minorEastAsia" w:hAnsiTheme="minorEastAsia"/>
                <w:sz w:val="15"/>
                <w:szCs w:val="15"/>
              </w:rPr>
              <w:t>固定抱索器</w:t>
            </w:r>
            <w:r w:rsidRPr="009A6096">
              <w:rPr>
                <w:rFonts w:asciiTheme="minorEastAsia" w:eastAsiaTheme="minorEastAsia" w:hAnsiTheme="minorEastAsia" w:hint="eastAsia"/>
                <w:sz w:val="15"/>
                <w:szCs w:val="15"/>
              </w:rPr>
              <w:t>吊椅</w:t>
            </w:r>
            <w:r w:rsidRPr="009A6096">
              <w:rPr>
                <w:rFonts w:asciiTheme="minorEastAsia" w:eastAsiaTheme="minorEastAsia" w:hAnsiTheme="minorEastAsia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25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sz w:val="15"/>
                <w:szCs w:val="15"/>
              </w:rPr>
              <w:t>46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国外（</w:t>
            </w:r>
            <w:r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18</w:t>
            </w:r>
            <w:r w:rsidRPr="00425895"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刚果(布)货运架空索道技术改造工程设计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货运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脱挂抱索器货运索道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7653.11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21.96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也门亚丁客运索道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255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662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132.5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越南平富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固定抱索器脉动式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2063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492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厄瓜多尔CSC水电站通勤索道技术服务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交通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乌兰巴托</w:t>
            </w:r>
            <w:r w:rsidRPr="00425895">
              <w:rPr>
                <w:rFonts w:asciiTheme="minorEastAsia" w:eastAsiaTheme="minorEastAsia" w:hAnsiTheme="minorEastAsia" w:cs="宋体" w:hint="eastAsia"/>
                <w:sz w:val="15"/>
                <w:szCs w:val="15"/>
              </w:rPr>
              <w:t>Ⅰ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1049.7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188.5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20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乌兰巴托</w:t>
            </w:r>
            <w:r w:rsidRPr="00425895">
              <w:rPr>
                <w:rFonts w:asciiTheme="minorEastAsia" w:eastAsiaTheme="minorEastAsia" w:hAnsiTheme="minorEastAsia" w:cs="宋体" w:hint="eastAsia"/>
                <w:sz w:val="15"/>
                <w:szCs w:val="15"/>
              </w:rPr>
              <w:t>Ⅱ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固定抱索器吊椅式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2.2</w:t>
            </w:r>
          </w:p>
        </w:tc>
        <w:tc>
          <w:tcPr>
            <w:tcW w:w="838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860.7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87.6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  <w:hideMark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缅甸眉谬客运索道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旅游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固定抱索器吊篮式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0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.8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5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65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3</w:t>
            </w:r>
            <w:r w:rsidRPr="00425895">
              <w:rPr>
                <w:rFonts w:asciiTheme="minorEastAsia" w:eastAsiaTheme="minorEastAsia" w:hAnsiTheme="minorEastAsia"/>
                <w:sz w:val="15"/>
                <w:szCs w:val="15"/>
              </w:rPr>
              <w:t>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 w:hint="eastAsia"/>
                <w:sz w:val="15"/>
                <w:szCs w:val="15"/>
              </w:rPr>
              <w:t>4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俄罗斯贝加尔雪场“索博利亚纳山索道”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022.35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74.5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俄罗斯谢列格什F区V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OSHOD</w:t>
            </w: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425.7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09.6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俄罗斯米亚斯太阳谷滑雪场索道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99.89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18.72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俄罗斯阿列谢涅夫市瓯北泽尔尼亚山—D索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583.1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4</w:t>
            </w:r>
            <w:r w:rsidRPr="000C5E40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39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425895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俄罗斯曼泽洛克1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0.1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06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俄罗斯曼泽洛克1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0.2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Default="00914068" w:rsidP="00914068">
            <w:r w:rsidRPr="00A84AAD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A84AAD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俄罗斯曼泽洛克1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0.3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Default="00914068" w:rsidP="00914068">
            <w:r w:rsidRPr="00A84AAD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A84AAD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9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52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91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俄罗斯曼泽洛克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11.1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Default="00914068" w:rsidP="00914068">
            <w:r w:rsidRPr="00A84AAD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A84AAD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961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05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俄罗斯曼泽洛克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11.2</w:t>
            </w: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400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Default="00914068" w:rsidP="00914068">
            <w:r w:rsidRPr="00A84AAD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 w:rsidRPr="00A84AAD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73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24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俄罗斯阿列谢尼夫滑雪场E索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 w:rsidRPr="000C5E40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</w:t>
            </w:r>
            <w:r w:rsidRPr="00425895"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吊椅</w:t>
            </w: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2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800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Pr="00A84AAD" w:rsidRDefault="00914068" w:rsidP="00914068">
            <w:pP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.5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502.8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1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64.7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6</w:t>
            </w:r>
          </w:p>
        </w:tc>
      </w:tr>
      <w:tr w:rsidR="00914068" w:rsidRPr="00425895" w:rsidTr="00067CE7">
        <w:trPr>
          <w:trHeight w:val="55"/>
          <w:jc w:val="center"/>
        </w:trPr>
        <w:tc>
          <w:tcPr>
            <w:tcW w:w="624" w:type="dxa"/>
            <w:vMerge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widowControl/>
              <w:autoSpaceDE/>
              <w:autoSpaceDN/>
              <w:adjustRightInd/>
              <w:textAlignment w:val="auto"/>
              <w:rPr>
                <w:rFonts w:asciiTheme="minorEastAsia" w:eastAsiaTheme="minorEastAsia" w:hAnsiTheme="minorEastAsia"/>
                <w:color w:val="000000"/>
                <w:sz w:val="15"/>
                <w:szCs w:val="15"/>
              </w:rPr>
            </w:pPr>
          </w:p>
        </w:tc>
        <w:tc>
          <w:tcPr>
            <w:tcW w:w="468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jc w:val="center"/>
              <w:textAlignment w:val="auto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俄罗斯跨沃尔霍夫河客运索道</w:t>
            </w:r>
          </w:p>
        </w:tc>
        <w:tc>
          <w:tcPr>
            <w:tcW w:w="637" w:type="dxa"/>
            <w:shd w:val="clear" w:color="auto" w:fill="FFFFFF" w:themeFill="background1"/>
            <w:vAlign w:val="center"/>
          </w:tcPr>
          <w:p w:rsidR="00914068" w:rsidRPr="000C5E40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滑雪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14068" w:rsidRPr="00425895" w:rsidRDefault="00914068" w:rsidP="00914068">
            <w:pPr>
              <w:jc w:val="center"/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</w:pPr>
            <w:r w:rsidRPr="00425895"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脱挂抱索器吊厢式</w:t>
            </w:r>
          </w:p>
        </w:tc>
        <w:tc>
          <w:tcPr>
            <w:tcW w:w="680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00</w:t>
            </w:r>
          </w:p>
        </w:tc>
        <w:tc>
          <w:tcPr>
            <w:tcW w:w="680" w:type="dxa"/>
            <w:shd w:val="clear" w:color="auto" w:fill="FFFFFF" w:themeFill="background1"/>
          </w:tcPr>
          <w:p w:rsidR="00914068" w:rsidRDefault="00914068" w:rsidP="00914068">
            <w:pP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3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.0</w:t>
            </w:r>
          </w:p>
        </w:tc>
        <w:tc>
          <w:tcPr>
            <w:tcW w:w="838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5</w:t>
            </w:r>
            <w:r>
              <w:rPr>
                <w:rFonts w:asciiTheme="minorEastAsia" w:eastAsiaTheme="minorEastAsia" w:hAnsiTheme="minorEastAsia"/>
                <w:color w:val="FF0000"/>
                <w:sz w:val="15"/>
                <w:szCs w:val="15"/>
              </w:rPr>
              <w:t>27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0</w:t>
            </w:r>
          </w:p>
        </w:tc>
        <w:tc>
          <w:tcPr>
            <w:tcW w:w="609" w:type="dxa"/>
            <w:shd w:val="clear" w:color="auto" w:fill="FFFFFF" w:themeFill="background1"/>
            <w:vAlign w:val="center"/>
          </w:tcPr>
          <w:p w:rsidR="00914068" w:rsidRDefault="00914068" w:rsidP="00914068">
            <w:pPr>
              <w:jc w:val="center"/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</w:pPr>
            <w:r>
              <w:rPr>
                <w:rFonts w:asciiTheme="minorEastAsia" w:eastAsiaTheme="minorEastAsia" w:hAnsiTheme="minorEastAsia" w:hint="eastAsia"/>
                <w:color w:val="FF0000"/>
                <w:sz w:val="15"/>
                <w:szCs w:val="15"/>
              </w:rPr>
              <w:t>8</w:t>
            </w:r>
          </w:p>
        </w:tc>
      </w:tr>
    </w:tbl>
    <w:p w:rsidR="003A6115" w:rsidRPr="00764F66" w:rsidRDefault="003A6115" w:rsidP="003A6115">
      <w:pPr>
        <w:rPr>
          <w:rFonts w:hAnsi="宋体"/>
          <w:sz w:val="30"/>
          <w:szCs w:val="30"/>
        </w:rPr>
      </w:pPr>
    </w:p>
    <w:p w:rsidR="002264D2" w:rsidRDefault="002264D2"/>
    <w:sectPr w:rsidR="002264D2" w:rsidSect="00D040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90C" w:rsidRDefault="002C790C" w:rsidP="003A6115">
      <w:r>
        <w:separator/>
      </w:r>
    </w:p>
  </w:endnote>
  <w:endnote w:type="continuationSeparator" w:id="0">
    <w:p w:rsidR="002C790C" w:rsidRDefault="002C790C" w:rsidP="003A6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90C" w:rsidRDefault="002C790C" w:rsidP="003A6115">
      <w:r>
        <w:separator/>
      </w:r>
    </w:p>
  </w:footnote>
  <w:footnote w:type="continuationSeparator" w:id="0">
    <w:p w:rsidR="002C790C" w:rsidRDefault="002C790C" w:rsidP="003A6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D4015"/>
    <w:multiLevelType w:val="hybridMultilevel"/>
    <w:tmpl w:val="802470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84662C"/>
    <w:multiLevelType w:val="hybridMultilevel"/>
    <w:tmpl w:val="889646AC"/>
    <w:lvl w:ilvl="0" w:tplc="383E1166">
      <w:start w:val="1"/>
      <w:numFmt w:val="japaneseCounting"/>
      <w:lvlText w:val="%1、"/>
      <w:lvlJc w:val="left"/>
      <w:pPr>
        <w:ind w:left="720" w:hanging="720"/>
      </w:pPr>
      <w:rPr>
        <w:rFonts w:hint="default"/>
        <w:sz w:val="34"/>
        <w:szCs w:val="3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135D70"/>
    <w:multiLevelType w:val="hybridMultilevel"/>
    <w:tmpl w:val="C8143EFE"/>
    <w:lvl w:ilvl="0" w:tplc="04090001">
      <w:start w:val="1"/>
      <w:numFmt w:val="bullet"/>
      <w:lvlText w:val=""/>
      <w:lvlJc w:val="left"/>
      <w:pPr>
        <w:ind w:left="8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3" w15:restartNumberingAfterBreak="0">
    <w:nsid w:val="14E003BC"/>
    <w:multiLevelType w:val="hybridMultilevel"/>
    <w:tmpl w:val="8E3E691C"/>
    <w:lvl w:ilvl="0" w:tplc="B60C9E0A">
      <w:start w:val="1"/>
      <w:numFmt w:val="decimal"/>
      <w:lvlText w:val="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9D4AE9"/>
    <w:multiLevelType w:val="hybridMultilevel"/>
    <w:tmpl w:val="775A47C4"/>
    <w:lvl w:ilvl="0" w:tplc="CC30F5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D45407"/>
    <w:multiLevelType w:val="hybridMultilevel"/>
    <w:tmpl w:val="9BB6330A"/>
    <w:lvl w:ilvl="0" w:tplc="DADCAF90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6" w15:restartNumberingAfterBreak="0">
    <w:nsid w:val="4C094739"/>
    <w:multiLevelType w:val="hybridMultilevel"/>
    <w:tmpl w:val="D8A8535C"/>
    <w:lvl w:ilvl="0" w:tplc="F202EE2E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7" w15:restartNumberingAfterBreak="0">
    <w:nsid w:val="4EBB1B6F"/>
    <w:multiLevelType w:val="hybridMultilevel"/>
    <w:tmpl w:val="11AA1F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01B7266"/>
    <w:multiLevelType w:val="hybridMultilevel"/>
    <w:tmpl w:val="212CFF3E"/>
    <w:lvl w:ilvl="0" w:tplc="38DE0392">
      <w:start w:val="1"/>
      <w:numFmt w:val="bullet"/>
      <w:lvlText w:val="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6901B7F"/>
    <w:multiLevelType w:val="hybridMultilevel"/>
    <w:tmpl w:val="8CBECEEE"/>
    <w:lvl w:ilvl="0" w:tplc="38DE0392">
      <w:start w:val="1"/>
      <w:numFmt w:val="bullet"/>
      <w:lvlText w:val="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3EB7DAF"/>
    <w:multiLevelType w:val="hybridMultilevel"/>
    <w:tmpl w:val="5C14C77A"/>
    <w:lvl w:ilvl="0" w:tplc="2B42FD74">
      <w:start w:val="5"/>
      <w:numFmt w:val="chineseCountingThousand"/>
      <w:lvlText w:val="%1、"/>
      <w:lvlJc w:val="left"/>
      <w:pPr>
        <w:ind w:left="420" w:hanging="420"/>
      </w:pPr>
      <w:rPr>
        <w:rFonts w:hint="eastAsia"/>
        <w:sz w:val="34"/>
        <w:szCs w:val="3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56F1B7F"/>
    <w:multiLevelType w:val="hybridMultilevel"/>
    <w:tmpl w:val="04FA668A"/>
    <w:lvl w:ilvl="0" w:tplc="A45CEBB0">
      <w:start w:val="11"/>
      <w:numFmt w:val="chineseCountingThousand"/>
      <w:lvlText w:val="%1、"/>
      <w:lvlJc w:val="left"/>
      <w:pPr>
        <w:ind w:left="420" w:hanging="420"/>
      </w:pPr>
      <w:rPr>
        <w:rFonts w:hint="default"/>
        <w:sz w:val="34"/>
        <w:szCs w:val="3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B612660"/>
    <w:multiLevelType w:val="hybridMultilevel"/>
    <w:tmpl w:val="D506D170"/>
    <w:lvl w:ilvl="0" w:tplc="A45CEBB0">
      <w:start w:val="11"/>
      <w:numFmt w:val="chineseCountingThousand"/>
      <w:lvlText w:val="%1、"/>
      <w:lvlJc w:val="left"/>
      <w:pPr>
        <w:ind w:left="420" w:hanging="420"/>
      </w:pPr>
      <w:rPr>
        <w:rFonts w:hint="default"/>
        <w:sz w:val="34"/>
        <w:szCs w:val="3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6F7B15"/>
    <w:multiLevelType w:val="hybridMultilevel"/>
    <w:tmpl w:val="7EE48C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3"/>
  </w:num>
  <w:num w:numId="5">
    <w:abstractNumId w:val="1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6"/>
  </w:num>
  <w:num w:numId="11">
    <w:abstractNumId w:val="10"/>
  </w:num>
  <w:num w:numId="12">
    <w:abstractNumId w:val="1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6115"/>
    <w:rsid w:val="0001550B"/>
    <w:rsid w:val="00093242"/>
    <w:rsid w:val="000B2B5D"/>
    <w:rsid w:val="000C3B68"/>
    <w:rsid w:val="000C5E40"/>
    <w:rsid w:val="00164AC1"/>
    <w:rsid w:val="001734BD"/>
    <w:rsid w:val="001A4D37"/>
    <w:rsid w:val="002100AB"/>
    <w:rsid w:val="002264D2"/>
    <w:rsid w:val="00234D8F"/>
    <w:rsid w:val="00236018"/>
    <w:rsid w:val="00284666"/>
    <w:rsid w:val="00290557"/>
    <w:rsid w:val="00292370"/>
    <w:rsid w:val="002C790C"/>
    <w:rsid w:val="00337939"/>
    <w:rsid w:val="003512AC"/>
    <w:rsid w:val="00384A55"/>
    <w:rsid w:val="00395ABE"/>
    <w:rsid w:val="003A6115"/>
    <w:rsid w:val="003A6529"/>
    <w:rsid w:val="003C4074"/>
    <w:rsid w:val="003D7E2D"/>
    <w:rsid w:val="003E40C7"/>
    <w:rsid w:val="00425895"/>
    <w:rsid w:val="004536A7"/>
    <w:rsid w:val="00476178"/>
    <w:rsid w:val="004804D3"/>
    <w:rsid w:val="004C6D88"/>
    <w:rsid w:val="005118C9"/>
    <w:rsid w:val="005141FC"/>
    <w:rsid w:val="00523EFE"/>
    <w:rsid w:val="005400A3"/>
    <w:rsid w:val="005412BF"/>
    <w:rsid w:val="00566D04"/>
    <w:rsid w:val="0057717D"/>
    <w:rsid w:val="005779C8"/>
    <w:rsid w:val="005B0065"/>
    <w:rsid w:val="005C701C"/>
    <w:rsid w:val="005D0BC6"/>
    <w:rsid w:val="00661CCF"/>
    <w:rsid w:val="0068496A"/>
    <w:rsid w:val="00695C2E"/>
    <w:rsid w:val="006C4F80"/>
    <w:rsid w:val="006D2A6E"/>
    <w:rsid w:val="006D5BA4"/>
    <w:rsid w:val="00700005"/>
    <w:rsid w:val="00717DB3"/>
    <w:rsid w:val="00733753"/>
    <w:rsid w:val="0073479A"/>
    <w:rsid w:val="007676F5"/>
    <w:rsid w:val="007C181D"/>
    <w:rsid w:val="00813410"/>
    <w:rsid w:val="008162B3"/>
    <w:rsid w:val="00822022"/>
    <w:rsid w:val="008360C7"/>
    <w:rsid w:val="0086660E"/>
    <w:rsid w:val="00880852"/>
    <w:rsid w:val="00881DD6"/>
    <w:rsid w:val="008D255F"/>
    <w:rsid w:val="00914068"/>
    <w:rsid w:val="009A6096"/>
    <w:rsid w:val="009B3D6A"/>
    <w:rsid w:val="009C020B"/>
    <w:rsid w:val="009C4BC6"/>
    <w:rsid w:val="009C509D"/>
    <w:rsid w:val="009C7AAB"/>
    <w:rsid w:val="009D0107"/>
    <w:rsid w:val="009E0040"/>
    <w:rsid w:val="00A1280D"/>
    <w:rsid w:val="00A63CE8"/>
    <w:rsid w:val="00A72378"/>
    <w:rsid w:val="00AA2AD2"/>
    <w:rsid w:val="00AA6236"/>
    <w:rsid w:val="00AB6B8A"/>
    <w:rsid w:val="00B17498"/>
    <w:rsid w:val="00B31A0C"/>
    <w:rsid w:val="00B363B6"/>
    <w:rsid w:val="00B566C0"/>
    <w:rsid w:val="00BA6BE1"/>
    <w:rsid w:val="00BB0762"/>
    <w:rsid w:val="00BC558B"/>
    <w:rsid w:val="00BD7BA9"/>
    <w:rsid w:val="00BE4A19"/>
    <w:rsid w:val="00BF652C"/>
    <w:rsid w:val="00C208C9"/>
    <w:rsid w:val="00C405F3"/>
    <w:rsid w:val="00C56DC9"/>
    <w:rsid w:val="00C57900"/>
    <w:rsid w:val="00C8649C"/>
    <w:rsid w:val="00CB6A21"/>
    <w:rsid w:val="00CB74F8"/>
    <w:rsid w:val="00CC182D"/>
    <w:rsid w:val="00CD7BD4"/>
    <w:rsid w:val="00CE5815"/>
    <w:rsid w:val="00D040D5"/>
    <w:rsid w:val="00E23B0E"/>
    <w:rsid w:val="00E240CE"/>
    <w:rsid w:val="00E305C2"/>
    <w:rsid w:val="00E53BC6"/>
    <w:rsid w:val="00E53F46"/>
    <w:rsid w:val="00E65AD7"/>
    <w:rsid w:val="00E6775A"/>
    <w:rsid w:val="00E7771A"/>
    <w:rsid w:val="00EB12D6"/>
    <w:rsid w:val="00EC1B87"/>
    <w:rsid w:val="00ED7CA9"/>
    <w:rsid w:val="00F05E5E"/>
    <w:rsid w:val="00F4190E"/>
    <w:rsid w:val="00F7363A"/>
    <w:rsid w:val="00F93570"/>
    <w:rsid w:val="00FB20CE"/>
    <w:rsid w:val="00FB51F6"/>
    <w:rsid w:val="00FD30AD"/>
    <w:rsid w:val="00FE5A17"/>
    <w:rsid w:val="00FE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FA2933"/>
  <w15:docId w15:val="{A3450611-CE42-4812-972F-75489D0F4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115"/>
    <w:pPr>
      <w:widowControl w:val="0"/>
      <w:autoSpaceDE w:val="0"/>
      <w:autoSpaceDN w:val="0"/>
      <w:adjustRightInd w:val="0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paragraph" w:styleId="1">
    <w:name w:val="heading 1"/>
    <w:basedOn w:val="a"/>
    <w:next w:val="a"/>
    <w:link w:val="10"/>
    <w:qFormat/>
    <w:rsid w:val="003A6115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0"/>
    <w:link w:val="20"/>
    <w:qFormat/>
    <w:rsid w:val="003A611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611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A6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A6115"/>
    <w:rPr>
      <w:sz w:val="18"/>
      <w:szCs w:val="18"/>
    </w:rPr>
  </w:style>
  <w:style w:type="paragraph" w:styleId="a6">
    <w:name w:val="footer"/>
    <w:basedOn w:val="a"/>
    <w:link w:val="11"/>
    <w:uiPriority w:val="99"/>
    <w:unhideWhenUsed/>
    <w:rsid w:val="003A61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11">
    <w:name w:val="页脚 字符1"/>
    <w:basedOn w:val="a1"/>
    <w:link w:val="a6"/>
    <w:uiPriority w:val="99"/>
    <w:rsid w:val="003A6115"/>
    <w:rPr>
      <w:sz w:val="18"/>
      <w:szCs w:val="18"/>
    </w:rPr>
  </w:style>
  <w:style w:type="character" w:customStyle="1" w:styleId="10">
    <w:name w:val="标题 1 字符"/>
    <w:basedOn w:val="a1"/>
    <w:link w:val="1"/>
    <w:rsid w:val="003A6115"/>
    <w:rPr>
      <w:rFonts w:ascii="宋体" w:eastAsia="宋体" w:hAnsi="Times New Roman" w:cs="Times New Roman"/>
      <w:b/>
      <w:kern w:val="44"/>
      <w:sz w:val="44"/>
      <w:szCs w:val="20"/>
    </w:rPr>
  </w:style>
  <w:style w:type="character" w:customStyle="1" w:styleId="20">
    <w:name w:val="标题 2 字符"/>
    <w:basedOn w:val="a1"/>
    <w:link w:val="2"/>
    <w:rsid w:val="003A6115"/>
    <w:rPr>
      <w:rFonts w:ascii="Arial" w:eastAsia="黑体" w:hAnsi="Arial" w:cs="Times New Roman"/>
      <w:b/>
      <w:kern w:val="0"/>
      <w:sz w:val="32"/>
      <w:szCs w:val="20"/>
    </w:rPr>
  </w:style>
  <w:style w:type="character" w:customStyle="1" w:styleId="30">
    <w:name w:val="标题 3 字符"/>
    <w:basedOn w:val="a1"/>
    <w:link w:val="3"/>
    <w:uiPriority w:val="9"/>
    <w:semiHidden/>
    <w:rsid w:val="003A6115"/>
    <w:rPr>
      <w:rFonts w:ascii="宋体" w:eastAsia="宋体" w:hAnsi="Times New Roman" w:cs="Times New Roman"/>
      <w:b/>
      <w:bCs/>
      <w:kern w:val="0"/>
      <w:sz w:val="32"/>
      <w:szCs w:val="32"/>
    </w:rPr>
  </w:style>
  <w:style w:type="paragraph" w:styleId="a0">
    <w:name w:val="Normal Indent"/>
    <w:basedOn w:val="a"/>
    <w:uiPriority w:val="99"/>
    <w:semiHidden/>
    <w:unhideWhenUsed/>
    <w:rsid w:val="003A6115"/>
    <w:pPr>
      <w:ind w:firstLineChars="200" w:firstLine="420"/>
    </w:pPr>
  </w:style>
  <w:style w:type="character" w:styleId="a7">
    <w:name w:val="Hyperlink"/>
    <w:uiPriority w:val="99"/>
    <w:unhideWhenUsed/>
    <w:rsid w:val="003A6115"/>
    <w:rPr>
      <w:color w:val="0000FF"/>
      <w:u w:val="single"/>
    </w:rPr>
  </w:style>
  <w:style w:type="paragraph" w:styleId="21">
    <w:name w:val="toc 2"/>
    <w:basedOn w:val="a"/>
    <w:next w:val="a"/>
    <w:uiPriority w:val="39"/>
    <w:unhideWhenUsed/>
    <w:rsid w:val="003A6115"/>
    <w:pPr>
      <w:tabs>
        <w:tab w:val="right" w:leader="dot" w:pos="8296"/>
      </w:tabs>
      <w:autoSpaceDE/>
      <w:autoSpaceDN/>
      <w:adjustRightInd/>
      <w:jc w:val="both"/>
      <w:textAlignment w:val="auto"/>
    </w:pPr>
    <w:rPr>
      <w:rFonts w:ascii="Times New Roman"/>
      <w:kern w:val="2"/>
      <w:sz w:val="21"/>
      <w:szCs w:val="24"/>
    </w:rPr>
  </w:style>
  <w:style w:type="paragraph" w:styleId="12">
    <w:name w:val="toc 1"/>
    <w:basedOn w:val="a"/>
    <w:next w:val="a"/>
    <w:uiPriority w:val="39"/>
    <w:unhideWhenUsed/>
    <w:rsid w:val="003A6115"/>
    <w:pPr>
      <w:tabs>
        <w:tab w:val="right" w:leader="dot" w:pos="8965"/>
      </w:tabs>
      <w:autoSpaceDE/>
      <w:autoSpaceDN/>
      <w:adjustRightInd/>
      <w:spacing w:line="480" w:lineRule="auto"/>
      <w:jc w:val="both"/>
      <w:textAlignment w:val="auto"/>
    </w:pPr>
    <w:rPr>
      <w:rFonts w:ascii="仿宋" w:eastAsia="仿宋" w:hAnsi="仿宋"/>
      <w:kern w:val="2"/>
      <w:sz w:val="28"/>
      <w:szCs w:val="28"/>
    </w:rPr>
  </w:style>
  <w:style w:type="paragraph" w:styleId="a8">
    <w:name w:val="List Paragraph"/>
    <w:basedOn w:val="a"/>
    <w:uiPriority w:val="34"/>
    <w:qFormat/>
    <w:rsid w:val="003A6115"/>
    <w:pPr>
      <w:ind w:firstLineChars="200" w:firstLine="420"/>
    </w:pPr>
  </w:style>
  <w:style w:type="paragraph" w:styleId="a9">
    <w:name w:val="Body Text Indent"/>
    <w:basedOn w:val="a"/>
    <w:link w:val="aa"/>
    <w:semiHidden/>
    <w:rsid w:val="003A6115"/>
    <w:pPr>
      <w:spacing w:line="360" w:lineRule="auto"/>
      <w:ind w:firstLine="480"/>
      <w:jc w:val="both"/>
    </w:pPr>
    <w:rPr>
      <w:sz w:val="24"/>
    </w:rPr>
  </w:style>
  <w:style w:type="character" w:customStyle="1" w:styleId="aa">
    <w:name w:val="正文文本缩进 字符"/>
    <w:basedOn w:val="a1"/>
    <w:link w:val="a9"/>
    <w:semiHidden/>
    <w:rsid w:val="003A6115"/>
    <w:rPr>
      <w:rFonts w:ascii="宋体" w:eastAsia="宋体" w:hAnsi="Times New Roman" w:cs="Times New Roman"/>
      <w:kern w:val="0"/>
      <w:sz w:val="24"/>
      <w:szCs w:val="20"/>
    </w:rPr>
  </w:style>
  <w:style w:type="paragraph" w:styleId="31">
    <w:name w:val="Body Text 3"/>
    <w:basedOn w:val="a"/>
    <w:link w:val="32"/>
    <w:semiHidden/>
    <w:rsid w:val="003A6115"/>
    <w:pPr>
      <w:spacing w:line="360" w:lineRule="auto"/>
    </w:pPr>
    <w:rPr>
      <w:sz w:val="24"/>
    </w:rPr>
  </w:style>
  <w:style w:type="character" w:customStyle="1" w:styleId="32">
    <w:name w:val="正文文本 3 字符"/>
    <w:basedOn w:val="a1"/>
    <w:link w:val="31"/>
    <w:semiHidden/>
    <w:rsid w:val="003A6115"/>
    <w:rPr>
      <w:rFonts w:ascii="宋体" w:eastAsia="宋体" w:hAnsi="Times New Roman" w:cs="Times New Roman"/>
      <w:kern w:val="0"/>
      <w:sz w:val="24"/>
      <w:szCs w:val="20"/>
    </w:rPr>
  </w:style>
  <w:style w:type="table" w:styleId="ab">
    <w:name w:val="Table Grid"/>
    <w:basedOn w:val="a2"/>
    <w:uiPriority w:val="39"/>
    <w:rsid w:val="003A611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ate"/>
    <w:basedOn w:val="a"/>
    <w:next w:val="a"/>
    <w:link w:val="ad"/>
    <w:uiPriority w:val="99"/>
    <w:semiHidden/>
    <w:unhideWhenUsed/>
    <w:rsid w:val="003A6115"/>
    <w:pPr>
      <w:ind w:leftChars="2500" w:left="100"/>
    </w:pPr>
  </w:style>
  <w:style w:type="character" w:customStyle="1" w:styleId="Char">
    <w:name w:val="日期 Char"/>
    <w:basedOn w:val="a1"/>
    <w:uiPriority w:val="99"/>
    <w:semiHidden/>
    <w:rsid w:val="003A6115"/>
    <w:rPr>
      <w:rFonts w:ascii="宋体" w:eastAsia="宋体" w:hAnsi="Times New Roman" w:cs="Times New Roman"/>
      <w:kern w:val="0"/>
      <w:sz w:val="34"/>
      <w:szCs w:val="20"/>
    </w:rPr>
  </w:style>
  <w:style w:type="character" w:customStyle="1" w:styleId="ad">
    <w:name w:val="日期 字符"/>
    <w:link w:val="ac"/>
    <w:uiPriority w:val="99"/>
    <w:semiHidden/>
    <w:rsid w:val="003A6115"/>
    <w:rPr>
      <w:rFonts w:ascii="宋体" w:eastAsia="宋体" w:hAnsi="Times New Roman" w:cs="Times New Roman"/>
      <w:kern w:val="0"/>
      <w:sz w:val="34"/>
      <w:szCs w:val="20"/>
    </w:rPr>
  </w:style>
  <w:style w:type="paragraph" w:styleId="TOC">
    <w:name w:val="TOC Heading"/>
    <w:basedOn w:val="1"/>
    <w:next w:val="a"/>
    <w:uiPriority w:val="39"/>
    <w:unhideWhenUsed/>
    <w:qFormat/>
    <w:rsid w:val="003A6115"/>
    <w:pPr>
      <w:widowControl/>
      <w:autoSpaceDE/>
      <w:autoSpaceDN/>
      <w:adjustRightInd/>
      <w:spacing w:before="240" w:after="0" w:line="259" w:lineRule="auto"/>
      <w:textAlignment w:val="auto"/>
      <w:outlineLvl w:val="9"/>
    </w:pPr>
    <w:rPr>
      <w:rFonts w:ascii="等线 Light" w:eastAsia="等线 Light" w:hAnsi="等线 Light"/>
      <w:b w:val="0"/>
      <w:color w:val="2F5496"/>
      <w:kern w:val="0"/>
      <w:sz w:val="32"/>
      <w:szCs w:val="32"/>
    </w:rPr>
  </w:style>
  <w:style w:type="paragraph" w:styleId="33">
    <w:name w:val="toc 3"/>
    <w:basedOn w:val="a"/>
    <w:next w:val="a"/>
    <w:autoRedefine/>
    <w:uiPriority w:val="39"/>
    <w:unhideWhenUsed/>
    <w:rsid w:val="003A6115"/>
    <w:pPr>
      <w:widowControl/>
      <w:autoSpaceDE/>
      <w:autoSpaceDN/>
      <w:adjustRightInd/>
      <w:spacing w:after="100" w:line="259" w:lineRule="auto"/>
      <w:ind w:left="440"/>
      <w:textAlignment w:val="auto"/>
    </w:pPr>
    <w:rPr>
      <w:rFonts w:ascii="等线" w:eastAsia="等线" w:hAnsi="等线"/>
      <w:sz w:val="22"/>
      <w:szCs w:val="22"/>
    </w:rPr>
  </w:style>
  <w:style w:type="character" w:customStyle="1" w:styleId="13">
    <w:name w:val="纯文本 字符1"/>
    <w:link w:val="ae"/>
    <w:rsid w:val="003A6115"/>
    <w:rPr>
      <w:rFonts w:ascii="宋体" w:hAnsi="Courier New" w:cs="Courier New"/>
      <w:szCs w:val="21"/>
    </w:rPr>
  </w:style>
  <w:style w:type="paragraph" w:styleId="ae">
    <w:name w:val="Plain Text"/>
    <w:basedOn w:val="a"/>
    <w:link w:val="13"/>
    <w:rsid w:val="003A6115"/>
    <w:pPr>
      <w:autoSpaceDE/>
      <w:autoSpaceDN/>
      <w:adjustRightInd/>
      <w:jc w:val="both"/>
      <w:textAlignment w:val="auto"/>
    </w:pPr>
    <w:rPr>
      <w:rFonts w:eastAsiaTheme="minorEastAsia" w:hAnsi="Courier New" w:cs="Courier New"/>
      <w:kern w:val="2"/>
      <w:sz w:val="21"/>
      <w:szCs w:val="21"/>
    </w:rPr>
  </w:style>
  <w:style w:type="character" w:customStyle="1" w:styleId="Char1">
    <w:name w:val="纯文本 Char1"/>
    <w:basedOn w:val="a1"/>
    <w:uiPriority w:val="99"/>
    <w:semiHidden/>
    <w:rsid w:val="003A6115"/>
    <w:rPr>
      <w:rFonts w:ascii="宋体" w:eastAsia="宋体" w:hAnsi="Courier New" w:cs="Courier New"/>
      <w:kern w:val="0"/>
      <w:szCs w:val="21"/>
    </w:rPr>
  </w:style>
  <w:style w:type="character" w:customStyle="1" w:styleId="af">
    <w:name w:val="纯文本 字符"/>
    <w:uiPriority w:val="99"/>
    <w:semiHidden/>
    <w:rsid w:val="003A6115"/>
    <w:rPr>
      <w:rFonts w:ascii="宋体" w:hAnsi="Courier New" w:cs="Courier New"/>
      <w:sz w:val="21"/>
      <w:szCs w:val="21"/>
    </w:rPr>
  </w:style>
  <w:style w:type="character" w:customStyle="1" w:styleId="af0">
    <w:name w:val="页脚 字符"/>
    <w:uiPriority w:val="99"/>
    <w:rsid w:val="003A6115"/>
  </w:style>
  <w:style w:type="table" w:customStyle="1" w:styleId="4-21">
    <w:name w:val="网格表 4 - 着色 21"/>
    <w:basedOn w:val="a2"/>
    <w:uiPriority w:val="49"/>
    <w:rsid w:val="003A611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4-61">
    <w:name w:val="网格表 4 - 着色 61"/>
    <w:basedOn w:val="a2"/>
    <w:uiPriority w:val="49"/>
    <w:rsid w:val="003A611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5-51">
    <w:name w:val="网格表 5 深色 - 着色 51"/>
    <w:basedOn w:val="a2"/>
    <w:uiPriority w:val="50"/>
    <w:rsid w:val="003A611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customStyle="1" w:styleId="4-51">
    <w:name w:val="清单表 4 - 着色 51"/>
    <w:basedOn w:val="a2"/>
    <w:uiPriority w:val="49"/>
    <w:rsid w:val="003A611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3-51">
    <w:name w:val="清单表 3 - 着色 51"/>
    <w:basedOn w:val="a2"/>
    <w:uiPriority w:val="48"/>
    <w:rsid w:val="003A6115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b/>
        <w:bCs/>
        <w:color w:val="FFFFFF"/>
      </w:rPr>
      <w:tblPr/>
      <w:tcPr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tblPr/>
      <w:tcPr>
        <w:tcBorders>
          <w:top w:val="single" w:sz="4" w:space="0" w:color="5B9BD5"/>
          <w:bottom w:val="single" w:sz="4" w:space="0" w:color="5B9BD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/>
          <w:left w:val="nil"/>
        </w:tcBorders>
      </w:tcPr>
    </w:tblStylePr>
    <w:tblStylePr w:type="swCell">
      <w:tblPr/>
      <w:tcPr>
        <w:tcBorders>
          <w:top w:val="double" w:sz="4" w:space="0" w:color="5B9BD5"/>
          <w:right w:val="nil"/>
        </w:tcBorders>
      </w:tcPr>
    </w:tblStylePr>
  </w:style>
  <w:style w:type="table" w:customStyle="1" w:styleId="6-51">
    <w:name w:val="清单表 6 彩色 - 着色 51"/>
    <w:basedOn w:val="a2"/>
    <w:uiPriority w:val="51"/>
    <w:rsid w:val="003A6115"/>
    <w:rPr>
      <w:rFonts w:ascii="Calibri" w:eastAsia="宋体" w:hAnsi="Calibri" w:cs="Times New Roman"/>
      <w:color w:val="2E74B5"/>
      <w:kern w:val="0"/>
      <w:sz w:val="20"/>
      <w:szCs w:val="20"/>
    </w:rPr>
    <w:tblPr>
      <w:tblStyleRowBandSize w:val="1"/>
      <w:tblStyleColBandSize w:val="1"/>
      <w:tblBorders>
        <w:top w:val="single" w:sz="4" w:space="0" w:color="5B9BD5"/>
        <w:bottom w:val="single" w:sz="4" w:space="0" w:color="5B9BD5"/>
      </w:tblBorders>
    </w:tblPr>
    <w:tblStylePr w:type="firstRow">
      <w:rPr>
        <w:b/>
        <w:bCs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af1">
    <w:uiPriority w:val="99"/>
    <w:unhideWhenUsed/>
    <w:rsid w:val="003A6115"/>
    <w:pPr>
      <w:widowControl w:val="0"/>
      <w:autoSpaceDE w:val="0"/>
      <w:autoSpaceDN w:val="0"/>
      <w:adjustRightInd w:val="0"/>
      <w:textAlignment w:val="baseline"/>
    </w:pPr>
    <w:rPr>
      <w:rFonts w:ascii="宋体" w:eastAsia="宋体" w:hAnsi="Times New Roman" w:cs="Times New Roman"/>
      <w:kern w:val="0"/>
      <w:sz w:val="34"/>
      <w:szCs w:val="20"/>
    </w:rPr>
  </w:style>
  <w:style w:type="character" w:styleId="af2">
    <w:name w:val="FollowedHyperlink"/>
    <w:basedOn w:val="a1"/>
    <w:uiPriority w:val="99"/>
    <w:semiHidden/>
    <w:unhideWhenUsed/>
    <w:rsid w:val="003A61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91A4F-FFF4-46A5-BAE6-A522234B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15</Pages>
  <Words>4000</Words>
  <Characters>22804</Characters>
  <Application>Microsoft Office Word</Application>
  <DocSecurity>0</DocSecurity>
  <Lines>190</Lines>
  <Paragraphs>53</Paragraphs>
  <ScaleCrop>false</ScaleCrop>
  <Company>微软中国</Company>
  <LinksUpToDate>false</LinksUpToDate>
  <CharactersWithSpaces>26751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索道-孙海晶</cp:lastModifiedBy>
  <cp:revision>90</cp:revision>
  <dcterms:created xsi:type="dcterms:W3CDTF">2021-11-02T08:39:00Z</dcterms:created>
  <dcterms:modified xsi:type="dcterms:W3CDTF">2024-06-25T04:28:00Z</dcterms:modified>
</cp:coreProperties>
</file>